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E6" w:rsidRPr="00FB0A11" w:rsidRDefault="00AD45E6" w:rsidP="00AD45E6">
      <w:pPr>
        <w:pStyle w:val="Equation"/>
        <w:tabs>
          <w:tab w:val="clear" w:pos="4320"/>
          <w:tab w:val="clear" w:pos="8640"/>
        </w:tabs>
        <w:jc w:val="both"/>
        <w:rPr>
          <w:szCs w:val="24"/>
          <w:u w:val="single"/>
        </w:rPr>
      </w:pPr>
      <w:r w:rsidRPr="00FB0A11">
        <w:rPr>
          <w:szCs w:val="24"/>
          <w:u w:val="single"/>
        </w:rPr>
        <w:t xml:space="preserve">Invited Book Chapters </w:t>
      </w:r>
      <w:r w:rsidR="003D16E2">
        <w:rPr>
          <w:szCs w:val="24"/>
          <w:u w:val="single"/>
        </w:rPr>
        <w:t>&amp;</w:t>
      </w:r>
      <w:r w:rsidRPr="00FB0A11">
        <w:rPr>
          <w:szCs w:val="24"/>
          <w:u w:val="single"/>
        </w:rPr>
        <w:t xml:space="preserve"> Sections </w:t>
      </w:r>
    </w:p>
    <w:p w:rsidR="00AD45E6"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47341D" w:rsidRDefault="00AD45E6" w:rsidP="00AD45E6">
      <w:pPr>
        <w:rPr>
          <w:sz w:val="20"/>
          <w:szCs w:val="20"/>
        </w:rPr>
      </w:pPr>
      <w:r>
        <w:rPr>
          <w:sz w:val="20"/>
          <w:szCs w:val="20"/>
        </w:rPr>
        <w:t>“Can Emerging Technologies Make a Difference in Development?</w:t>
      </w:r>
      <w:proofErr w:type="gramStart"/>
      <w:r>
        <w:rPr>
          <w:sz w:val="20"/>
          <w:szCs w:val="20"/>
        </w:rPr>
        <w:t>”,</w:t>
      </w:r>
      <w:proofErr w:type="gramEnd"/>
      <w:r>
        <w:rPr>
          <w:sz w:val="20"/>
          <w:szCs w:val="20"/>
        </w:rPr>
        <w:t xml:space="preserve"> </w:t>
      </w:r>
      <w:proofErr w:type="spellStart"/>
      <w:r w:rsidRPr="0047341D">
        <w:rPr>
          <w:bCs/>
          <w:sz w:val="20"/>
          <w:szCs w:val="20"/>
          <w:lang w:val="es-ES"/>
        </w:rPr>
        <w:t>Nanoequity</w:t>
      </w:r>
      <w:proofErr w:type="spellEnd"/>
      <w:r w:rsidRPr="0047341D">
        <w:rPr>
          <w:bCs/>
          <w:sz w:val="20"/>
          <w:szCs w:val="20"/>
          <w:lang w:val="es-ES"/>
        </w:rPr>
        <w:t xml:space="preserve"> </w:t>
      </w:r>
      <w:proofErr w:type="spellStart"/>
      <w:r w:rsidRPr="0047341D">
        <w:rPr>
          <w:bCs/>
          <w:sz w:val="20"/>
          <w:szCs w:val="20"/>
          <w:lang w:val="es-ES"/>
        </w:rPr>
        <w:t>Conference</w:t>
      </w:r>
      <w:proofErr w:type="spellEnd"/>
      <w:r w:rsidRPr="0047341D">
        <w:rPr>
          <w:bCs/>
          <w:sz w:val="20"/>
          <w:szCs w:val="20"/>
          <w:lang w:val="es-ES"/>
        </w:rPr>
        <w:t xml:space="preserve"> </w:t>
      </w:r>
      <w:proofErr w:type="spellStart"/>
      <w:r w:rsidRPr="0047341D">
        <w:rPr>
          <w:bCs/>
          <w:sz w:val="20"/>
          <w:szCs w:val="20"/>
          <w:lang w:val="es-ES"/>
        </w:rPr>
        <w:t>Book</w:t>
      </w:r>
      <w:proofErr w:type="spellEnd"/>
      <w:r w:rsidRPr="0047341D">
        <w:rPr>
          <w:bCs/>
          <w:sz w:val="20"/>
          <w:szCs w:val="20"/>
          <w:lang w:val="es-ES"/>
        </w:rPr>
        <w:t xml:space="preserve">, </w:t>
      </w:r>
      <w:r w:rsidRPr="0047341D">
        <w:rPr>
          <w:sz w:val="20"/>
          <w:szCs w:val="20"/>
        </w:rPr>
        <w:t xml:space="preserve">Chap. 11 – “Solid-State Lighting: A Market-Based Approach to Escaping the ‘Poverty Trap”. </w:t>
      </w:r>
      <w:proofErr w:type="gramStart"/>
      <w:r w:rsidRPr="0047341D">
        <w:rPr>
          <w:sz w:val="20"/>
          <w:szCs w:val="20"/>
        </w:rPr>
        <w:t xml:space="preserve">Edited by Rachel A. Parker and Richard P. </w:t>
      </w:r>
      <w:proofErr w:type="spellStart"/>
      <w:r w:rsidRPr="0047341D">
        <w:rPr>
          <w:sz w:val="20"/>
          <w:szCs w:val="20"/>
        </w:rPr>
        <w:t>Appelbaum</w:t>
      </w:r>
      <w:proofErr w:type="spellEnd"/>
      <w:r w:rsidRPr="0047341D">
        <w:rPr>
          <w:sz w:val="20"/>
          <w:szCs w:val="20"/>
        </w:rPr>
        <w:t>, Published 2011.</w:t>
      </w:r>
      <w:proofErr w:type="gramEnd"/>
    </w:p>
    <w:p w:rsidR="00AD45E6"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FF0000"/>
          <w:sz w:val="20"/>
          <w:szCs w:val="20"/>
        </w:rPr>
      </w:pPr>
    </w:p>
    <w:p w:rsidR="00AD45E6" w:rsidRPr="0058202A"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8202A">
        <w:rPr>
          <w:sz w:val="20"/>
          <w:szCs w:val="20"/>
        </w:rPr>
        <w:t>Wendy S. Smith’s book: “</w:t>
      </w:r>
      <w:r w:rsidRPr="0058202A">
        <w:rPr>
          <w:bCs/>
          <w:sz w:val="20"/>
          <w:szCs w:val="20"/>
        </w:rPr>
        <w:t>Give a Little, Get a Lot: the Power of Affordable Donations</w:t>
      </w:r>
      <w:r w:rsidRPr="0058202A">
        <w:rPr>
          <w:sz w:val="20"/>
          <w:szCs w:val="20"/>
        </w:rPr>
        <w:t xml:space="preserve">” includes a section on LUTW. The premise of the book is that everyday donors can make a significant impact on issues that contribute to poverty in the US and around the world through affordable donations to effective nonprofits. </w:t>
      </w:r>
      <w:proofErr w:type="gramStart"/>
      <w:r w:rsidRPr="0058202A">
        <w:rPr>
          <w:sz w:val="20"/>
          <w:szCs w:val="20"/>
        </w:rPr>
        <w:t>Published by Hyperion Books, June 2009.</w:t>
      </w:r>
      <w:proofErr w:type="gramEnd"/>
    </w:p>
    <w:p w:rsidR="00AD45E6" w:rsidRPr="0058202A"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58202A"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8202A">
        <w:rPr>
          <w:sz w:val="20"/>
          <w:szCs w:val="20"/>
        </w:rPr>
        <w:t>Invited, and expanded, LUTW section in the textbook – “Our Environment: A Canadian Perspective”, 4th Edition by Dr. Dianne Draper, University of Calgary.  This is the leading textbook in this area and it is an honour to have been included in all four editions.  January 200</w:t>
      </w:r>
      <w:r>
        <w:rPr>
          <w:sz w:val="20"/>
          <w:szCs w:val="20"/>
        </w:rPr>
        <w:t>9</w:t>
      </w:r>
      <w:r w:rsidRPr="0058202A">
        <w:rPr>
          <w:sz w:val="20"/>
          <w:szCs w:val="20"/>
        </w:rPr>
        <w:t>.</w:t>
      </w:r>
    </w:p>
    <w:p w:rsidR="00AD45E6"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58202A"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58202A">
        <w:rPr>
          <w:sz w:val="20"/>
          <w:szCs w:val="20"/>
        </w:rPr>
        <w:t xml:space="preserve">Jim </w:t>
      </w:r>
      <w:proofErr w:type="spellStart"/>
      <w:r w:rsidRPr="0058202A">
        <w:rPr>
          <w:sz w:val="20"/>
          <w:szCs w:val="20"/>
        </w:rPr>
        <w:t>Wiltens</w:t>
      </w:r>
      <w:proofErr w:type="spellEnd"/>
      <w:r w:rsidRPr="0058202A">
        <w:rPr>
          <w:sz w:val="20"/>
          <w:szCs w:val="20"/>
        </w:rPr>
        <w:t xml:space="preserve"> book: “Camels, Skulls, and Cobras – A wild ride across India”, May 2008.</w:t>
      </w:r>
      <w:r>
        <w:rPr>
          <w:sz w:val="20"/>
          <w:szCs w:val="20"/>
        </w:rPr>
        <w:t xml:space="preserve"> </w:t>
      </w:r>
      <w:r w:rsidRPr="0058202A">
        <w:rPr>
          <w:sz w:val="20"/>
          <w:szCs w:val="20"/>
        </w:rPr>
        <w:t xml:space="preserve">The Caravan of Light expedition (2004) was provided with a LUTW Light in a Box, which was installed at </w:t>
      </w:r>
      <w:proofErr w:type="spellStart"/>
      <w:r w:rsidRPr="0058202A">
        <w:rPr>
          <w:sz w:val="20"/>
          <w:szCs w:val="20"/>
        </w:rPr>
        <w:t>Dwar</w:t>
      </w:r>
      <w:proofErr w:type="spellEnd"/>
      <w:r w:rsidRPr="0058202A">
        <w:rPr>
          <w:sz w:val="20"/>
          <w:szCs w:val="20"/>
        </w:rPr>
        <w:t xml:space="preserve"> Mala, India.</w:t>
      </w:r>
    </w:p>
    <w:p w:rsidR="00AD45E6" w:rsidRPr="0058202A"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E57C3C"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57C3C">
        <w:rPr>
          <w:sz w:val="20"/>
          <w:szCs w:val="20"/>
        </w:rPr>
        <w:t xml:space="preserve">LUTW has a complete Chapter in </w:t>
      </w:r>
      <w:smartTag w:uri="urn:schemas-microsoft-com:office:smarttags" w:element="PersonName">
        <w:r w:rsidRPr="00E57C3C">
          <w:rPr>
            <w:sz w:val="20"/>
            <w:szCs w:val="20"/>
          </w:rPr>
          <w:t xml:space="preserve">Bob </w:t>
        </w:r>
        <w:proofErr w:type="spellStart"/>
        <w:r w:rsidRPr="00E57C3C">
          <w:rPr>
            <w:sz w:val="20"/>
            <w:szCs w:val="20"/>
          </w:rPr>
          <w:t>Johnstone</w:t>
        </w:r>
      </w:smartTag>
      <w:r w:rsidRPr="00E57C3C">
        <w:rPr>
          <w:sz w:val="20"/>
          <w:szCs w:val="20"/>
        </w:rPr>
        <w:t>’s</w:t>
      </w:r>
      <w:proofErr w:type="spellEnd"/>
      <w:r w:rsidRPr="00E57C3C">
        <w:rPr>
          <w:sz w:val="20"/>
          <w:szCs w:val="20"/>
        </w:rPr>
        <w:t xml:space="preserve"> book: “Brilliant! </w:t>
      </w:r>
      <w:proofErr w:type="spellStart"/>
      <w:r w:rsidRPr="00E57C3C">
        <w:rPr>
          <w:sz w:val="20"/>
          <w:szCs w:val="20"/>
        </w:rPr>
        <w:t>Shuji</w:t>
      </w:r>
      <w:proofErr w:type="spellEnd"/>
      <w:r w:rsidRPr="00E57C3C">
        <w:rPr>
          <w:sz w:val="20"/>
          <w:szCs w:val="20"/>
        </w:rPr>
        <w:t xml:space="preserve"> Nakamura and the Revolution in Lighting Technology”, which describes the history of High Brightness LEDs and the people who pioneered the technology and their practical uses. </w:t>
      </w:r>
      <w:proofErr w:type="gramStart"/>
      <w:r w:rsidRPr="00E57C3C">
        <w:rPr>
          <w:sz w:val="20"/>
          <w:szCs w:val="20"/>
        </w:rPr>
        <w:t>Published in 2007.</w:t>
      </w:r>
      <w:proofErr w:type="gramEnd"/>
    </w:p>
    <w:p w:rsidR="00AD45E6" w:rsidRDefault="00AD45E6" w:rsidP="00AD45E6">
      <w:pPr>
        <w:rPr>
          <w:sz w:val="20"/>
          <w:szCs w:val="20"/>
        </w:rPr>
      </w:pPr>
    </w:p>
    <w:p w:rsidR="00AD45E6" w:rsidRPr="00E546F4" w:rsidRDefault="00AD45E6" w:rsidP="00AD45E6">
      <w:pPr>
        <w:rPr>
          <w:sz w:val="20"/>
          <w:szCs w:val="20"/>
        </w:rPr>
      </w:pPr>
      <w:proofErr w:type="spellStart"/>
      <w:r w:rsidRPr="00F02F64">
        <w:rPr>
          <w:sz w:val="20"/>
          <w:szCs w:val="20"/>
        </w:rPr>
        <w:t>Maskew</w:t>
      </w:r>
      <w:proofErr w:type="spellEnd"/>
      <w:r w:rsidRPr="00F02F64">
        <w:rPr>
          <w:sz w:val="20"/>
          <w:szCs w:val="20"/>
        </w:rPr>
        <w:t xml:space="preserve"> Miller Longman, Cape Town, South Africa have included a section on LUTW in their book, </w:t>
      </w:r>
      <w:r w:rsidRPr="00E546F4">
        <w:rPr>
          <w:sz w:val="20"/>
          <w:szCs w:val="20"/>
        </w:rPr>
        <w:t>“</w:t>
      </w:r>
      <w:proofErr w:type="spellStart"/>
      <w:r w:rsidRPr="00E546F4">
        <w:rPr>
          <w:bCs/>
          <w:iCs/>
          <w:sz w:val="20"/>
          <w:szCs w:val="20"/>
        </w:rPr>
        <w:t>Kagiso</w:t>
      </w:r>
      <w:proofErr w:type="spellEnd"/>
      <w:r w:rsidRPr="00E546F4">
        <w:rPr>
          <w:bCs/>
          <w:iCs/>
          <w:sz w:val="20"/>
          <w:szCs w:val="20"/>
        </w:rPr>
        <w:t xml:space="preserve"> Senior Secondary Physical Sciences Grade 12 learner’s book”</w:t>
      </w:r>
      <w:proofErr w:type="gramStart"/>
      <w:r w:rsidRPr="00E546F4">
        <w:rPr>
          <w:bCs/>
          <w:iCs/>
          <w:sz w:val="20"/>
          <w:szCs w:val="20"/>
        </w:rPr>
        <w:t>,</w:t>
      </w:r>
      <w:r>
        <w:rPr>
          <w:bCs/>
          <w:iCs/>
          <w:sz w:val="20"/>
          <w:szCs w:val="20"/>
        </w:rPr>
        <w:t>.</w:t>
      </w:r>
      <w:proofErr w:type="gramEnd"/>
      <w:r>
        <w:rPr>
          <w:bCs/>
          <w:iCs/>
          <w:sz w:val="20"/>
          <w:szCs w:val="20"/>
        </w:rPr>
        <w:t xml:space="preserve"> P</w:t>
      </w:r>
      <w:r w:rsidRPr="00E546F4">
        <w:rPr>
          <w:bCs/>
          <w:iCs/>
          <w:sz w:val="20"/>
          <w:szCs w:val="20"/>
        </w:rPr>
        <w:t xml:space="preserve">ublished in </w:t>
      </w:r>
      <w:proofErr w:type="gramStart"/>
      <w:r w:rsidRPr="00E546F4">
        <w:rPr>
          <w:bCs/>
          <w:iCs/>
          <w:sz w:val="20"/>
          <w:szCs w:val="20"/>
        </w:rPr>
        <w:t>Winter</w:t>
      </w:r>
      <w:proofErr w:type="gramEnd"/>
      <w:r w:rsidRPr="00E546F4">
        <w:rPr>
          <w:bCs/>
          <w:iCs/>
          <w:sz w:val="20"/>
          <w:szCs w:val="20"/>
        </w:rPr>
        <w:t xml:space="preserve"> 2007.</w:t>
      </w:r>
    </w:p>
    <w:p w:rsidR="00AD45E6" w:rsidRPr="00E546F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E546F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546F4">
        <w:rPr>
          <w:sz w:val="20"/>
          <w:szCs w:val="20"/>
        </w:rPr>
        <w:t>“World Changing: A User’s Guide for the 21</w:t>
      </w:r>
      <w:r w:rsidRPr="00E546F4">
        <w:rPr>
          <w:sz w:val="20"/>
          <w:szCs w:val="20"/>
          <w:vertAlign w:val="superscript"/>
        </w:rPr>
        <w:t>st</w:t>
      </w:r>
      <w:r w:rsidRPr="00E546F4">
        <w:rPr>
          <w:sz w:val="20"/>
          <w:szCs w:val="20"/>
        </w:rPr>
        <w:t xml:space="preserve"> Century” contains a section on LUTW. November 2006.</w:t>
      </w:r>
    </w:p>
    <w:p w:rsidR="00AD45E6" w:rsidRPr="00E546F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E546F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E546F4">
        <w:rPr>
          <w:sz w:val="20"/>
          <w:szCs w:val="20"/>
        </w:rPr>
        <w:t xml:space="preserve">Fifth </w:t>
      </w:r>
      <w:smartTag w:uri="urn:schemas-microsoft-com:office:smarttags" w:element="place">
        <w:smartTag w:uri="urn:schemas-microsoft-com:office:smarttags" w:element="City">
          <w:r w:rsidRPr="00E546F4">
            <w:rPr>
              <w:sz w:val="20"/>
              <w:szCs w:val="20"/>
            </w:rPr>
            <w:t>House</w:t>
          </w:r>
        </w:smartTag>
        <w:r w:rsidRPr="00E546F4">
          <w:rPr>
            <w:sz w:val="20"/>
            <w:szCs w:val="20"/>
          </w:rPr>
          <w:t xml:space="preserve">, </w:t>
        </w:r>
        <w:smartTag w:uri="urn:schemas-microsoft-com:office:smarttags" w:element="country-region">
          <w:r w:rsidRPr="00E546F4">
            <w:rPr>
              <w:sz w:val="20"/>
              <w:szCs w:val="20"/>
            </w:rPr>
            <w:t>Canada</w:t>
          </w:r>
        </w:smartTag>
      </w:smartTag>
      <w:r w:rsidRPr="00E546F4">
        <w:rPr>
          <w:sz w:val="20"/>
          <w:szCs w:val="20"/>
        </w:rPr>
        <w:t xml:space="preserve"> </w:t>
      </w:r>
      <w:proofErr w:type="gramStart"/>
      <w:r w:rsidRPr="00E546F4">
        <w:rPr>
          <w:sz w:val="20"/>
          <w:szCs w:val="20"/>
        </w:rPr>
        <w:t>have</w:t>
      </w:r>
      <w:proofErr w:type="gramEnd"/>
      <w:r w:rsidRPr="00E546F4">
        <w:rPr>
          <w:sz w:val="20"/>
          <w:szCs w:val="20"/>
        </w:rPr>
        <w:t xml:space="preserve"> included a chapter on LUTW in their book on Albertan’s, “</w:t>
      </w:r>
      <w:r w:rsidRPr="00E546F4">
        <w:rPr>
          <w:bCs/>
          <w:sz w:val="20"/>
          <w:szCs w:val="20"/>
        </w:rPr>
        <w:t>Super Ordinary Heroes”</w:t>
      </w:r>
      <w:r w:rsidRPr="00E546F4">
        <w:rPr>
          <w:sz w:val="20"/>
          <w:szCs w:val="20"/>
        </w:rPr>
        <w:t>, published in June 2006.</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F02F64">
        <w:rPr>
          <w:sz w:val="20"/>
          <w:szCs w:val="20"/>
        </w:rPr>
        <w:t>Houghton Mifflin’s College Division have a chapter on LUTW in their book entitled, “Reading Matters”</w:t>
      </w:r>
      <w:proofErr w:type="gramStart"/>
      <w:r w:rsidRPr="00F02F64">
        <w:rPr>
          <w:sz w:val="20"/>
          <w:szCs w:val="20"/>
        </w:rPr>
        <w:t>,  published</w:t>
      </w:r>
      <w:proofErr w:type="gramEnd"/>
      <w:r w:rsidRPr="00F02F64">
        <w:rPr>
          <w:sz w:val="20"/>
          <w:szCs w:val="20"/>
        </w:rPr>
        <w:t xml:space="preserve"> in the summer of 2006.</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F02F64">
        <w:rPr>
          <w:sz w:val="20"/>
          <w:szCs w:val="20"/>
        </w:rPr>
        <w:t xml:space="preserve">Thomson Nelson Canada have a LUTW section in their Grade 8 – 9 school text book entitled, “Canadian Identity”, and it is to be published in </w:t>
      </w:r>
      <w:r>
        <w:rPr>
          <w:sz w:val="20"/>
          <w:szCs w:val="20"/>
        </w:rPr>
        <w:t>summer</w:t>
      </w:r>
      <w:r w:rsidRPr="00F02F64">
        <w:rPr>
          <w:sz w:val="20"/>
          <w:szCs w:val="20"/>
        </w:rPr>
        <w:t xml:space="preserve"> 2006. </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F02F64" w:rsidRDefault="00AD45E6" w:rsidP="00AD45E6">
      <w:pPr>
        <w:pStyle w:val="HTMLPreformatted"/>
        <w:rPr>
          <w:rFonts w:ascii="Times New Roman" w:hAnsi="Times New Roman" w:cs="Times New Roman"/>
        </w:rPr>
      </w:pPr>
      <w:r w:rsidRPr="00F02F64">
        <w:rPr>
          <w:rFonts w:ascii="Times New Roman" w:hAnsi="Times New Roman" w:cs="Times New Roman"/>
        </w:rPr>
        <w:t>McGraw-Hill Ryerson include</w:t>
      </w:r>
      <w:r>
        <w:rPr>
          <w:rFonts w:ascii="Times New Roman" w:hAnsi="Times New Roman" w:cs="Times New Roman"/>
        </w:rPr>
        <w:t>d</w:t>
      </w:r>
      <w:r w:rsidRPr="00F02F64">
        <w:rPr>
          <w:rFonts w:ascii="Times New Roman" w:hAnsi="Times New Roman" w:cs="Times New Roman"/>
        </w:rPr>
        <w:t xml:space="preserve"> a section on LUTW Solid State Lighting systems in their Grade 11-12 Chemistry textbook</w:t>
      </w:r>
      <w:r>
        <w:rPr>
          <w:rFonts w:ascii="Times New Roman" w:hAnsi="Times New Roman" w:cs="Times New Roman"/>
        </w:rPr>
        <w:t>. P</w:t>
      </w:r>
      <w:r w:rsidRPr="00F02F64">
        <w:rPr>
          <w:rFonts w:ascii="Times New Roman" w:hAnsi="Times New Roman" w:cs="Times New Roman"/>
        </w:rPr>
        <w:t xml:space="preserve">ublished in Canada in </w:t>
      </w:r>
      <w:proofErr w:type="gramStart"/>
      <w:r w:rsidRPr="00F02F64">
        <w:rPr>
          <w:rFonts w:ascii="Times New Roman" w:hAnsi="Times New Roman" w:cs="Times New Roman"/>
        </w:rPr>
        <w:t>Spring</w:t>
      </w:r>
      <w:proofErr w:type="gramEnd"/>
      <w:r w:rsidRPr="00F02F64">
        <w:rPr>
          <w:rFonts w:ascii="Times New Roman" w:hAnsi="Times New Roman" w:cs="Times New Roman"/>
        </w:rPr>
        <w:t xml:space="preserve"> 2006.</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F02F64">
        <w:rPr>
          <w:sz w:val="20"/>
          <w:szCs w:val="20"/>
        </w:rPr>
        <w:t>Fifth House includ</w:t>
      </w:r>
      <w:r>
        <w:rPr>
          <w:sz w:val="20"/>
          <w:szCs w:val="20"/>
        </w:rPr>
        <w:t>ed</w:t>
      </w:r>
      <w:r w:rsidRPr="00F02F64">
        <w:rPr>
          <w:sz w:val="20"/>
          <w:szCs w:val="20"/>
        </w:rPr>
        <w:t xml:space="preserve"> a chapter on LUTW in their new book “</w:t>
      </w:r>
      <w:r w:rsidRPr="00F02F64">
        <w:rPr>
          <w:bCs/>
          <w:sz w:val="20"/>
          <w:szCs w:val="20"/>
        </w:rPr>
        <w:t>Super Ordinary Heroes”</w:t>
      </w:r>
      <w:r>
        <w:rPr>
          <w:bCs/>
          <w:sz w:val="20"/>
          <w:szCs w:val="20"/>
        </w:rPr>
        <w:t>. P</w:t>
      </w:r>
      <w:r w:rsidRPr="00F02F64">
        <w:rPr>
          <w:sz w:val="20"/>
          <w:szCs w:val="20"/>
        </w:rPr>
        <w:t xml:space="preserve">ublished in </w:t>
      </w:r>
      <w:proofErr w:type="gramStart"/>
      <w:r w:rsidRPr="00F02F64">
        <w:rPr>
          <w:sz w:val="20"/>
          <w:szCs w:val="20"/>
        </w:rPr>
        <w:t>Summer</w:t>
      </w:r>
      <w:proofErr w:type="gramEnd"/>
      <w:r w:rsidRPr="00F02F64">
        <w:rPr>
          <w:sz w:val="20"/>
          <w:szCs w:val="20"/>
        </w:rPr>
        <w:t xml:space="preserve"> 2006.</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F02F64" w:rsidRDefault="00AD45E6" w:rsidP="00AD45E6">
      <w:pPr>
        <w:rPr>
          <w:sz w:val="20"/>
          <w:szCs w:val="20"/>
        </w:rPr>
      </w:pPr>
      <w:r w:rsidRPr="00F02F64">
        <w:rPr>
          <w:sz w:val="20"/>
          <w:szCs w:val="20"/>
        </w:rPr>
        <w:t xml:space="preserve">"Lighting Up </w:t>
      </w:r>
      <w:proofErr w:type="gramStart"/>
      <w:r w:rsidRPr="00F02F64">
        <w:rPr>
          <w:sz w:val="20"/>
          <w:szCs w:val="20"/>
        </w:rPr>
        <w:t>The</w:t>
      </w:r>
      <w:proofErr w:type="gramEnd"/>
      <w:r w:rsidRPr="00F02F64">
        <w:rPr>
          <w:sz w:val="20"/>
          <w:szCs w:val="20"/>
        </w:rPr>
        <w:t xml:space="preserve"> </w:t>
      </w:r>
      <w:smartTag w:uri="urn:schemas-microsoft-com:office:smarttags" w:element="PlaceName">
        <w:r w:rsidRPr="00F02F64">
          <w:rPr>
            <w:sz w:val="20"/>
            <w:szCs w:val="20"/>
          </w:rPr>
          <w:t>Knuckles</w:t>
        </w:r>
      </w:smartTag>
      <w:r w:rsidRPr="00F02F64">
        <w:rPr>
          <w:sz w:val="20"/>
          <w:szCs w:val="20"/>
        </w:rPr>
        <w:t xml:space="preserve"> </w:t>
      </w:r>
      <w:smartTag w:uri="urn:schemas-microsoft-com:office:smarttags" w:element="PlaceType">
        <w:r w:rsidRPr="00F02F64">
          <w:rPr>
            <w:sz w:val="20"/>
            <w:szCs w:val="20"/>
          </w:rPr>
          <w:t>Range</w:t>
        </w:r>
      </w:smartTag>
      <w:r w:rsidRPr="00F02F64">
        <w:rPr>
          <w:sz w:val="20"/>
          <w:szCs w:val="20"/>
        </w:rPr>
        <w:t xml:space="preserve"> – </w:t>
      </w:r>
      <w:smartTag w:uri="urn:schemas-microsoft-com:office:smarttags" w:element="place">
        <w:smartTag w:uri="urn:schemas-microsoft-com:office:smarttags" w:element="country-region">
          <w:r w:rsidRPr="00F02F64">
            <w:rPr>
              <w:sz w:val="20"/>
              <w:szCs w:val="20"/>
            </w:rPr>
            <w:t>Sri Lanka</w:t>
          </w:r>
        </w:smartTag>
      </w:smartTag>
      <w:r w:rsidRPr="00F02F64">
        <w:rPr>
          <w:sz w:val="20"/>
          <w:szCs w:val="20"/>
        </w:rPr>
        <w:t xml:space="preserve">. A case study on rural village lighting with solid state lighting.," in </w:t>
      </w:r>
      <w:r w:rsidRPr="00F02F64">
        <w:rPr>
          <w:i/>
          <w:sz w:val="20"/>
          <w:szCs w:val="20"/>
        </w:rPr>
        <w:t>Renewable Energy Solutions Handbook</w:t>
      </w:r>
      <w:r w:rsidRPr="00F02F64">
        <w:rPr>
          <w:sz w:val="20"/>
          <w:szCs w:val="20"/>
        </w:rPr>
        <w:t xml:space="preserve">, L. </w:t>
      </w:r>
      <w:proofErr w:type="spellStart"/>
      <w:r w:rsidRPr="00F02F64">
        <w:rPr>
          <w:sz w:val="20"/>
          <w:szCs w:val="20"/>
        </w:rPr>
        <w:t>Engval</w:t>
      </w:r>
      <w:proofErr w:type="spellEnd"/>
      <w:r w:rsidRPr="00F02F64">
        <w:rPr>
          <w:sz w:val="20"/>
          <w:szCs w:val="20"/>
        </w:rPr>
        <w:t>, Ed.: ITU-D, United Nations, In press, G. Doluweera and D. Irvine-Halliday, May 2005.</w:t>
      </w:r>
    </w:p>
    <w:p w:rsidR="00AD45E6" w:rsidRPr="00F02F64" w:rsidRDefault="00AD45E6" w:rsidP="00AD45E6">
      <w:pPr>
        <w:rPr>
          <w:sz w:val="20"/>
          <w:szCs w:val="20"/>
        </w:rPr>
      </w:pPr>
    </w:p>
    <w:p w:rsidR="00AD45E6" w:rsidRPr="00F02F64" w:rsidRDefault="00AD45E6" w:rsidP="00AD45E6">
      <w:pPr>
        <w:rPr>
          <w:sz w:val="20"/>
          <w:szCs w:val="20"/>
        </w:rPr>
      </w:pPr>
      <w:r w:rsidRPr="00F02F64">
        <w:rPr>
          <w:sz w:val="20"/>
          <w:szCs w:val="20"/>
        </w:rPr>
        <w:t xml:space="preserve">"Solid State Lighting," in </w:t>
      </w:r>
      <w:r w:rsidRPr="00F02F64">
        <w:rPr>
          <w:i/>
          <w:sz w:val="20"/>
          <w:szCs w:val="20"/>
        </w:rPr>
        <w:t>Renewable Energy Solutions Handbook</w:t>
      </w:r>
      <w:r w:rsidRPr="00F02F64">
        <w:rPr>
          <w:sz w:val="20"/>
          <w:szCs w:val="20"/>
        </w:rPr>
        <w:t xml:space="preserve">, L. </w:t>
      </w:r>
      <w:proofErr w:type="spellStart"/>
      <w:r w:rsidRPr="00F02F64">
        <w:rPr>
          <w:sz w:val="20"/>
          <w:szCs w:val="20"/>
        </w:rPr>
        <w:t>Engval</w:t>
      </w:r>
      <w:proofErr w:type="spellEnd"/>
      <w:r w:rsidRPr="00F02F64">
        <w:rPr>
          <w:sz w:val="20"/>
          <w:szCs w:val="20"/>
        </w:rPr>
        <w:t xml:space="preserve">, Ed.: ITU-D, United Nations, In press, D. Irvine-Halliday, R. Peon, and I. </w:t>
      </w:r>
      <w:proofErr w:type="spellStart"/>
      <w:r w:rsidRPr="00F02F64">
        <w:rPr>
          <w:sz w:val="20"/>
          <w:szCs w:val="20"/>
        </w:rPr>
        <w:t>Platonova</w:t>
      </w:r>
      <w:proofErr w:type="spellEnd"/>
      <w:r w:rsidRPr="00F02F64">
        <w:rPr>
          <w:sz w:val="20"/>
          <w:szCs w:val="20"/>
        </w:rPr>
        <w:t>, May 2005.</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F02F64">
        <w:rPr>
          <w:sz w:val="20"/>
          <w:szCs w:val="20"/>
        </w:rPr>
        <w:t xml:space="preserve">Dr. Alex </w:t>
      </w:r>
      <w:proofErr w:type="spellStart"/>
      <w:r w:rsidRPr="00F02F64">
        <w:rPr>
          <w:sz w:val="20"/>
          <w:szCs w:val="20"/>
        </w:rPr>
        <w:t>Mazzolini</w:t>
      </w:r>
      <w:proofErr w:type="spellEnd"/>
      <w:r w:rsidRPr="00F02F64">
        <w:rPr>
          <w:sz w:val="20"/>
          <w:szCs w:val="20"/>
        </w:rPr>
        <w:t xml:space="preserve"> has included a section about </w:t>
      </w:r>
      <w:smartTag w:uri="urn:schemas-microsoft-com:office:smarttags" w:element="PersonName">
        <w:r w:rsidRPr="00F02F64">
          <w:rPr>
            <w:sz w:val="20"/>
            <w:szCs w:val="20"/>
          </w:rPr>
          <w:t>LUTW</w:t>
        </w:r>
      </w:smartTag>
      <w:r w:rsidRPr="00F02F64">
        <w:rPr>
          <w:sz w:val="20"/>
          <w:szCs w:val="20"/>
        </w:rPr>
        <w:t xml:space="preserve"> in the 2003 edition of a High School Text Book on Electronics and Photonics developed for the State of Victoria, Australia. </w:t>
      </w:r>
    </w:p>
    <w:p w:rsidR="00AD45E6" w:rsidRPr="00F02F64"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rsidR="00AD45E6" w:rsidRDefault="00AD45E6" w:rsidP="00AD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02F64">
        <w:rPr>
          <w:sz w:val="20"/>
          <w:szCs w:val="20"/>
        </w:rPr>
        <w:t>“The Calgary Model – MEED (Minor in Entrepreneurship and Enterprise Development)”</w:t>
      </w:r>
      <w:proofErr w:type="gramStart"/>
      <w:r w:rsidRPr="00F02F64">
        <w:rPr>
          <w:sz w:val="20"/>
          <w:szCs w:val="20"/>
        </w:rPr>
        <w:t>,  published</w:t>
      </w:r>
      <w:proofErr w:type="gramEnd"/>
      <w:r w:rsidRPr="00F02F64">
        <w:rPr>
          <w:sz w:val="20"/>
          <w:szCs w:val="20"/>
        </w:rPr>
        <w:t xml:space="preserve"> in the second edition of </w:t>
      </w:r>
      <w:r w:rsidRPr="00F02F64">
        <w:rPr>
          <w:sz w:val="20"/>
          <w:szCs w:val="20"/>
          <w:u w:val="single"/>
        </w:rPr>
        <w:t>Entrepreneurship and Canadian Universities – Report of a National Study of Entrepreneurship Centres</w:t>
      </w:r>
      <w:r w:rsidRPr="00F02F64">
        <w:rPr>
          <w:sz w:val="20"/>
          <w:szCs w:val="20"/>
        </w:rPr>
        <w:t>, May 1999.</w:t>
      </w:r>
    </w:p>
    <w:p w:rsidR="00AD45E6" w:rsidRDefault="00AD45E6" w:rsidP="0037680D">
      <w:pPr>
        <w:pStyle w:val="Equation"/>
        <w:tabs>
          <w:tab w:val="clear" w:pos="4320"/>
          <w:tab w:val="clear" w:pos="8640"/>
        </w:tabs>
        <w:jc w:val="both"/>
        <w:rPr>
          <w:szCs w:val="24"/>
        </w:rPr>
      </w:pPr>
    </w:p>
    <w:sectPr w:rsidR="00AD45E6" w:rsidSect="004637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5615"/>
    <w:rsid w:val="00104645"/>
    <w:rsid w:val="0037680D"/>
    <w:rsid w:val="003D16E2"/>
    <w:rsid w:val="00463770"/>
    <w:rsid w:val="00570AD7"/>
    <w:rsid w:val="0057655A"/>
    <w:rsid w:val="006D439B"/>
    <w:rsid w:val="00745615"/>
    <w:rsid w:val="00AD45E6"/>
    <w:rsid w:val="00B664B3"/>
    <w:rsid w:val="00C61563"/>
    <w:rsid w:val="00D112FD"/>
    <w:rsid w:val="00D34226"/>
    <w:rsid w:val="00D67477"/>
    <w:rsid w:val="00E54960"/>
    <w:rsid w:val="00E93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0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7680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80D"/>
    <w:rPr>
      <w:rFonts w:ascii="Arial" w:eastAsia="Times New Roman" w:hAnsi="Arial" w:cs="Times New Roman"/>
      <w:sz w:val="24"/>
      <w:szCs w:val="20"/>
      <w:u w:val="single"/>
      <w:lang w:val="en-US"/>
    </w:rPr>
  </w:style>
  <w:style w:type="paragraph" w:customStyle="1" w:styleId="Equation">
    <w:name w:val="Equation"/>
    <w:basedOn w:val="Normal"/>
    <w:rsid w:val="0037680D"/>
    <w:pPr>
      <w:tabs>
        <w:tab w:val="center" w:pos="4320"/>
        <w:tab w:val="right" w:pos="8640"/>
      </w:tabs>
    </w:pPr>
    <w:rPr>
      <w:b/>
      <w:szCs w:val="20"/>
    </w:rPr>
  </w:style>
  <w:style w:type="paragraph" w:styleId="HTMLPreformatted">
    <w:name w:val="HTML Preformatted"/>
    <w:basedOn w:val="Normal"/>
    <w:link w:val="HTMLPreformattedChar"/>
    <w:rsid w:val="0037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7680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Dave</cp:lastModifiedBy>
  <cp:revision>5</cp:revision>
  <dcterms:created xsi:type="dcterms:W3CDTF">2014-04-07T17:38:00Z</dcterms:created>
  <dcterms:modified xsi:type="dcterms:W3CDTF">2014-07-05T12:08:00Z</dcterms:modified>
</cp:coreProperties>
</file>